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text" w:leftFromText="141" w:rightFromText="141" w:tblpX="5665" w:tblpY="-194"/>
        <w:tblW w:w="36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661"/>
      </w:tblGrid>
      <w:tr>
        <w:trPr>
          <w:trHeight w:val="548" w:hRule="atLeast"/>
        </w:trPr>
        <w:tc>
          <w:tcPr>
            <w:tcW w:w="3661" w:type="dxa"/>
            <w:tcBorders>
              <w:top w:val="single" w:sz="8" w:space="0" w:color="9BBB59"/>
              <w:bottom w:val="single" w:sz="8" w:space="0" w:color="9BBB59"/>
            </w:tcBorders>
            <w:shd w:color="auto" w:fill="E6EED5" w:val="clear"/>
          </w:tcPr>
          <w:p>
            <w:pPr>
              <w:pStyle w:val="Normal"/>
              <w:spacing w:lineRule="auto" w:line="240" w:before="0" w:after="0"/>
              <w:rPr>
                <w:color w:val="76923C"/>
              </w:rPr>
            </w:pPr>
            <w:r>
              <w:rPr>
                <w:color w:val="76923C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pPr w:vertAnchor="text" w:horzAnchor="text" w:leftFromText="141" w:rightFromText="141" w:tblpX="5666" w:tblpY="481"/>
        <w:tblW w:w="36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675"/>
      </w:tblGrid>
      <w:tr>
        <w:trPr>
          <w:trHeight w:val="544" w:hRule="atLeast"/>
        </w:trPr>
        <w:tc>
          <w:tcPr>
            <w:tcW w:w="3675" w:type="dxa"/>
            <w:tcBorders>
              <w:top w:val="single" w:sz="8" w:space="0" w:color="9BBB59"/>
              <w:bottom w:val="single" w:sz="8" w:space="0" w:color="9BBB59"/>
            </w:tcBorders>
            <w:shd w:color="auto" w:fill="E6EED5" w:val="clear"/>
          </w:tcPr>
          <w:p>
            <w:pPr>
              <w:pStyle w:val="Normal"/>
              <w:spacing w:lineRule="auto" w:line="240" w:before="0" w:after="0"/>
              <w:rPr>
                <w:color w:val="76923C"/>
              </w:rPr>
            </w:pPr>
            <w:r>
              <w:rPr>
                <w:color w:val="76923C"/>
              </w:rPr>
            </w:r>
          </w:p>
        </w:tc>
      </w:tr>
    </w:tbl>
    <w:p>
      <w:pPr>
        <w:pStyle w:val="Normal"/>
        <w:rPr/>
      </w:pPr>
      <w:r/>
      <w:r>
        <w:rPr>
          <w:rFonts w:cs="Arial" w:ascii="Arial" w:hAnsi="Arial"/>
          <w:b/>
          <w:sz w:val="40"/>
          <w:szCs w:val="40"/>
        </w:rPr>
        <w:t>Quittung</w:t>
      </w:r>
      <w:r>
        <w:rPr>
          <w:b/>
          <w:sz w:val="40"/>
          <w:szCs w:val="40"/>
        </w:rPr>
        <w:tab/>
      </w:r>
      <w:r>
        <w:rPr/>
        <w:tab/>
        <w:tab/>
      </w:r>
      <w:r>
        <w:rPr>
          <w:rFonts w:cs="Arial" w:ascii="Arial" w:hAnsi="Arial"/>
        </w:rPr>
        <w:t>Netto EUR, Cent</w:t>
      </w:r>
    </w:p>
    <w:tbl>
      <w:tblPr>
        <w:tblpPr w:vertAnchor="text" w:horzAnchor="text" w:leftFromText="141" w:rightFromText="141" w:tblpX="5637" w:tblpY="706"/>
        <w:tblW w:w="373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734"/>
      </w:tblGrid>
      <w:tr>
        <w:trPr>
          <w:trHeight w:val="555" w:hRule="atLeast"/>
        </w:trPr>
        <w:tc>
          <w:tcPr>
            <w:tcW w:w="3734" w:type="dxa"/>
            <w:tcBorders>
              <w:top w:val="single" w:sz="8" w:space="0" w:color="9BBB59"/>
              <w:bottom w:val="single" w:sz="8" w:space="0" w:color="9BBB59"/>
            </w:tcBorders>
            <w:shd w:color="auto" w:fill="E6EED5" w:val="clear"/>
          </w:tcPr>
          <w:p>
            <w:pPr>
              <w:pStyle w:val="Normal"/>
              <w:spacing w:lineRule="auto" w:line="240" w:before="0" w:after="0"/>
              <w:rPr>
                <w:color w:val="76923C"/>
              </w:rPr>
            </w:pPr>
            <w:r>
              <w:rPr>
                <w:color w:val="76923C"/>
              </w:rPr>
            </w:r>
          </w:p>
        </w:tc>
      </w:tr>
    </w:tbl>
    <w:p>
      <w:pPr>
        <w:pStyle w:val="Normal"/>
        <w:rPr>
          <w:rFonts w:ascii="Arial" w:hAnsi="Arial" w:cs="Arial"/>
        </w:rPr>
      </w:pPr>
      <w:r/>
      <w:r>
        <w:rPr>
          <w:rFonts w:cs="Arial" w:ascii="Arial" w:hAnsi="Arial"/>
        </w:rPr>
        <w:t xml:space="preserve">Nr. </w:t>
        <w:tab/>
        <w:tab/>
        <w:tab/>
        <w:tab/>
        <w:tab/>
        <w:t xml:space="preserve"> + </w:t>
        <w:tab/>
        <w:t xml:space="preserve"> % MwSt.</w:t>
        <w:tab/>
      </w:r>
    </w:p>
    <w:p>
      <w:pPr>
        <w:pStyle w:val="Normal"/>
        <w:rPr>
          <w:rFonts w:ascii="Arial" w:hAnsi="Arial" w:cs="Arial"/>
        </w:rPr>
      </w:pPr>
      <w:r>
        <w:rPr/>
        <w:tab/>
        <w:tab/>
        <w:tab/>
        <w:tab/>
        <w:t xml:space="preserve">         </w:t>
      </w:r>
      <w:r>
        <w:rPr>
          <w:rFonts w:cs="Arial" w:ascii="Arial" w:hAnsi="Arial"/>
        </w:rPr>
        <w:t>Gesamt EUR, Cent</w:t>
        <w:tab/>
      </w:r>
    </w:p>
    <w:tbl>
      <w:tblPr>
        <w:tblpPr w:vertAnchor="text" w:horzAnchor="text" w:leftFromText="141" w:rightFromText="141" w:tblpX="1588" w:tblpY="301"/>
        <w:tblW w:w="77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753"/>
      </w:tblGrid>
      <w:tr>
        <w:trPr>
          <w:trHeight w:val="554" w:hRule="atLeast"/>
        </w:trPr>
        <w:tc>
          <w:tcPr>
            <w:tcW w:w="7753" w:type="dxa"/>
            <w:tcBorders>
              <w:top w:val="single" w:sz="8" w:space="0" w:color="9BBB59"/>
              <w:bottom w:val="single" w:sz="8" w:space="0" w:color="9BBB59"/>
            </w:tcBorders>
            <w:shd w:color="auto" w:fill="E6EED5" w:val="clear"/>
          </w:tcPr>
          <w:p>
            <w:pPr>
              <w:pStyle w:val="Normal"/>
              <w:spacing w:lineRule="auto" w:line="240" w:before="0" w:after="0"/>
              <w:rPr>
                <w:color w:val="76923C"/>
              </w:rPr>
            </w:pPr>
            <w:r>
              <w:rPr>
                <w:color w:val="76923C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Arial" w:ascii="Arial" w:hAnsi="Arial"/>
          <w:sz w:val="18"/>
          <w:szCs w:val="18"/>
        </w:rPr>
        <w:t>EUR in Worten</w:t>
      </w:r>
      <w:r>
        <w:rPr/>
        <w:t xml:space="preserve"> </w:t>
      </w:r>
      <w:r>
        <w:rPr>
          <w:rFonts w:cs="Arial" w:ascii="Arial" w:hAnsi="Arial"/>
          <w:sz w:val="18"/>
          <w:szCs w:val="18"/>
        </w:rPr>
        <w:t>Cent wie oben</w:t>
      </w:r>
      <w:r>
        <w:rPr/>
        <w:tab/>
        <w:tab/>
        <w:tab/>
      </w:r>
      <w:bookmarkStart w:id="0" w:name="_GoBack"/>
      <w:bookmarkEnd w:id="0"/>
    </w:p>
    <w:p>
      <w:pPr>
        <w:pStyle w:val="Normal"/>
        <w:pBdr>
          <w:bottom w:val="single" w:sz="4" w:space="1" w:color="000000"/>
        </w:pBdr>
        <w:rPr>
          <w:rFonts w:ascii="Arial" w:hAnsi="Arial" w:cs="Arial"/>
        </w:rPr>
      </w:pPr>
      <w:r>
        <w:rPr>
          <w:rFonts w:cs="Arial" w:ascii="Arial" w:hAnsi="Arial"/>
        </w:rPr>
        <w:t>Von</w:t>
        <w:tab/>
        <w:tab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1" w:color="000000"/>
        </w:pBdr>
        <w:rPr>
          <w:rFonts w:ascii="Arial" w:hAnsi="Arial" w:cs="Arial"/>
        </w:rPr>
      </w:pPr>
      <w:r>
        <w:rPr>
          <w:rFonts w:cs="Arial" w:ascii="Arial" w:hAnsi="Arial"/>
        </w:rPr>
        <w:t>für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06"/>
        <w:gridCol w:w="4605"/>
      </w:tblGrid>
      <w:tr>
        <w:trPr/>
        <w:tc>
          <w:tcPr>
            <w:tcW w:w="46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Ort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</w:t>
            </w:r>
          </w:p>
        </w:tc>
      </w:tr>
      <w:tr>
        <w:trPr/>
        <w:tc>
          <w:tcPr>
            <w:tcW w:w="460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Buchungsvermerke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Stempel/Unterschrift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de-DE" w:eastAsia="" w:bidi=""/>
  <w:docVars>
    <w:docVar w:name="E-Porto::GUID" w:val="{a744bc68-2d17-42df-88c9-ea9f3e6d6cdb}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06db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de-D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c37bbd"/>
    <w:rPr>
      <w:sz w:val="22"/>
      <w:szCs w:val="22"/>
      <w:lang w:eastAsia="en-US"/>
    </w:rPr>
  </w:style>
  <w:style w:type="character" w:styleId="FuzeileZchn" w:customStyle="1">
    <w:name w:val="Fußzeile Zchn"/>
    <w:basedOn w:val="DefaultParagraphFont"/>
    <w:uiPriority w:val="99"/>
    <w:qFormat/>
    <w:rsid w:val="00c37bbd"/>
    <w:rPr>
      <w:sz w:val="22"/>
      <w:szCs w:val="22"/>
      <w:lang w:eastAsia="en-US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c37bb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c37bb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Rahmeninhalt">
    <w:name w:val="Rahmeninhalt"/>
    <w:basedOn w:val="Normal"/>
    <w:qFormat/>
    <w:pPr/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HelleSchattierung-Akzent3">
    <w:name w:val="Light Shading Accent 3"/>
    <w:basedOn w:val="NormaleTabelle"/>
    <w:uiPriority w:val="60"/>
    <w:rsid w:val="000f2b1a"/>
    <w:rPr/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abellenraster">
    <w:name w:val="Table Grid"/>
    <w:basedOn w:val="NormaleTabelle"/>
    <w:uiPriority w:val="59"/>
    <w:rsid w:val="003140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Larissa-Design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18CFF-4057-4228-AAC1-AB6727D3A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1</Pages>
  <Words>23</Words>
  <Characters>117</Characters>
  <CharactersWithSpaces>160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2015-10-28T07:39:00Z</dcterms:created>
  <dc:creator/>
  <dc:description/>
  <dc:language>de-DE</dc:language>
  <cp:lastModifiedBy/>
  <dcterms:modified xsi:type="dcterms:W3CDTF">2015-10-28T07:39:00Z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